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EC04" w14:textId="24DFF949" w:rsidR="00DE0F4C" w:rsidRDefault="00DE0F4C" w:rsidP="00401A8C">
      <w:pPr>
        <w:pStyle w:val="Default"/>
        <w:jc w:val="center"/>
        <w:rPr>
          <w:rFonts w:ascii="Times New Roman" w:hAnsi="Times New Roman" w:cs="Times New Roman"/>
          <w:b/>
          <w:bCs/>
        </w:rPr>
      </w:pPr>
      <w:r w:rsidRPr="00401A8C">
        <w:rPr>
          <w:rFonts w:ascii="Times New Roman" w:hAnsi="Times New Roman" w:cs="Times New Roman"/>
          <w:b/>
          <w:bCs/>
          <w:sz w:val="32"/>
          <w:szCs w:val="32"/>
        </w:rPr>
        <w:t>Mary Pinkney</w:t>
      </w:r>
      <w:r w:rsidR="00401A8C">
        <w:rPr>
          <w:rFonts w:ascii="Times New Roman" w:hAnsi="Times New Roman" w:cs="Times New Roman"/>
          <w:b/>
          <w:bCs/>
          <w:sz w:val="32"/>
          <w:szCs w:val="32"/>
        </w:rPr>
        <w:t xml:space="preserve"> (1914-2019)</w:t>
      </w:r>
      <w:bookmarkStart w:id="0" w:name="_GoBack"/>
      <w:bookmarkEnd w:id="0"/>
    </w:p>
    <w:p w14:paraId="7E14EADB" w14:textId="0E44370C" w:rsidR="006A25BE" w:rsidRPr="006A25BE" w:rsidRDefault="006A25BE" w:rsidP="00DE0F4C">
      <w:pPr>
        <w:pStyle w:val="Default"/>
        <w:rPr>
          <w:rFonts w:ascii="Times New Roman" w:hAnsi="Times New Roman" w:cs="Times New Roman"/>
        </w:rPr>
      </w:pPr>
    </w:p>
    <w:p w14:paraId="34269605" w14:textId="6A007031" w:rsidR="00DE0F4C" w:rsidRPr="006A25BE" w:rsidRDefault="00401A8C" w:rsidP="00DE0F4C">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18348A97" wp14:editId="545E63BB">
            <wp:simplePos x="0" y="0"/>
            <wp:positionH relativeFrom="column">
              <wp:posOffset>3426460</wp:posOffset>
            </wp:positionH>
            <wp:positionV relativeFrom="paragraph">
              <wp:posOffset>482600</wp:posOffset>
            </wp:positionV>
            <wp:extent cx="3180080" cy="2289175"/>
            <wp:effectExtent l="7302" t="0" r="8573" b="8572"/>
            <wp:wrapTight wrapText="bothSides">
              <wp:wrapPolygon edited="0">
                <wp:start x="50" y="21669"/>
                <wp:lineTo x="21529" y="21669"/>
                <wp:lineTo x="21529" y="99"/>
                <wp:lineTo x="50" y="99"/>
                <wp:lineTo x="50" y="216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304_110158.jpg"/>
                    <pic:cNvPicPr/>
                  </pic:nvPicPr>
                  <pic:blipFill rotWithShape="1">
                    <a:blip r:embed="rId4" cstate="print">
                      <a:extLst>
                        <a:ext uri="{28A0092B-C50C-407E-A947-70E740481C1C}">
                          <a14:useLocalDpi xmlns:a14="http://schemas.microsoft.com/office/drawing/2010/main" val="0"/>
                        </a:ext>
                      </a:extLst>
                    </a:blip>
                    <a:srcRect l="21878"/>
                    <a:stretch/>
                  </pic:blipFill>
                  <pic:spPr bwMode="auto">
                    <a:xfrm rot="5400000">
                      <a:off x="0" y="0"/>
                      <a:ext cx="3180080" cy="228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F4C" w:rsidRPr="006A25BE">
        <w:rPr>
          <w:rFonts w:ascii="Times New Roman" w:hAnsi="Times New Roman" w:cs="Times New Roman"/>
        </w:rPr>
        <w:t xml:space="preserve">Mary Pinkney, a long-time member of our branch, passed away on Monday, December 9th. Last </w:t>
      </w:r>
      <w:proofErr w:type="gramStart"/>
      <w:r w:rsidR="00DE0F4C" w:rsidRPr="006A25BE">
        <w:rPr>
          <w:rFonts w:ascii="Times New Roman" w:hAnsi="Times New Roman" w:cs="Times New Roman"/>
        </w:rPr>
        <w:t>spring</w:t>
      </w:r>
      <w:proofErr w:type="gramEnd"/>
      <w:r w:rsidR="00DE0F4C" w:rsidRPr="006A25BE">
        <w:rPr>
          <w:rFonts w:ascii="Times New Roman" w:hAnsi="Times New Roman" w:cs="Times New Roman"/>
        </w:rPr>
        <w:t xml:space="preserve"> we were happy to celebrate Mary's 105th birthday. </w:t>
      </w:r>
    </w:p>
    <w:p w14:paraId="3DB1A71F" w14:textId="1C50CCFB" w:rsidR="006A25BE" w:rsidRPr="006A25BE" w:rsidRDefault="006A25BE" w:rsidP="00DE0F4C">
      <w:pPr>
        <w:pStyle w:val="Default"/>
        <w:rPr>
          <w:rFonts w:ascii="Times New Roman" w:hAnsi="Times New Roman" w:cs="Times New Roman"/>
        </w:rPr>
      </w:pPr>
    </w:p>
    <w:p w14:paraId="77537252" w14:textId="06ACA664" w:rsidR="006A25BE" w:rsidRPr="006A25BE" w:rsidRDefault="00DE0F4C" w:rsidP="006A25BE">
      <w:pPr>
        <w:rPr>
          <w:rFonts w:ascii="Times New Roman" w:hAnsi="Times New Roman" w:cs="Times New Roman"/>
          <w:sz w:val="24"/>
          <w:szCs w:val="24"/>
        </w:rPr>
      </w:pPr>
      <w:r w:rsidRPr="006A25BE">
        <w:rPr>
          <w:rFonts w:ascii="Times New Roman" w:hAnsi="Times New Roman" w:cs="Times New Roman"/>
          <w:sz w:val="24"/>
          <w:szCs w:val="24"/>
        </w:rPr>
        <w:t>Mary was born in 1914 in Louisville</w:t>
      </w:r>
      <w:r w:rsidR="006A25BE" w:rsidRPr="006A25BE">
        <w:rPr>
          <w:rFonts w:ascii="Times New Roman" w:hAnsi="Times New Roman" w:cs="Times New Roman"/>
          <w:sz w:val="24"/>
          <w:szCs w:val="24"/>
        </w:rPr>
        <w:t>,</w:t>
      </w:r>
      <w:r w:rsidRPr="006A25BE">
        <w:rPr>
          <w:rFonts w:ascii="Times New Roman" w:hAnsi="Times New Roman" w:cs="Times New Roman"/>
          <w:sz w:val="24"/>
          <w:szCs w:val="24"/>
        </w:rPr>
        <w:t xml:space="preserve"> Nebraska,</w:t>
      </w:r>
      <w:r w:rsidRPr="006A25BE">
        <w:rPr>
          <w:rFonts w:ascii="Times New Roman" w:hAnsi="Times New Roman" w:cs="Times New Roman"/>
          <w:sz w:val="24"/>
          <w:szCs w:val="24"/>
        </w:rPr>
        <w:t xml:space="preserve"> </w:t>
      </w:r>
      <w:r w:rsidRPr="006A25BE">
        <w:rPr>
          <w:rFonts w:ascii="Times New Roman" w:hAnsi="Times New Roman" w:cs="Times New Roman"/>
          <w:sz w:val="24"/>
          <w:szCs w:val="24"/>
        </w:rPr>
        <w:t>attended Central High School in Omaha, then the University of Nebraska in Lincoln. She transferred to University of Illinois to study City Planning. There she was taught chemistry by her future husband, Paul Pinkney. After their marriage, they moved to Wilmington</w:t>
      </w:r>
      <w:r w:rsidR="006A25BE" w:rsidRPr="006A25BE">
        <w:rPr>
          <w:rFonts w:ascii="Times New Roman" w:hAnsi="Times New Roman" w:cs="Times New Roman"/>
          <w:sz w:val="24"/>
          <w:szCs w:val="24"/>
        </w:rPr>
        <w:t>,</w:t>
      </w:r>
      <w:r w:rsidRPr="006A25BE">
        <w:rPr>
          <w:rFonts w:ascii="Times New Roman" w:hAnsi="Times New Roman" w:cs="Times New Roman"/>
          <w:sz w:val="24"/>
          <w:szCs w:val="24"/>
        </w:rPr>
        <w:t xml:space="preserve"> DE where he did research at the DuPont Experimental Station, eventually moving to DuPont facilities in Niagara Falls</w:t>
      </w:r>
      <w:r w:rsidR="006A25BE" w:rsidRPr="006A25BE">
        <w:rPr>
          <w:rFonts w:ascii="Times New Roman" w:hAnsi="Times New Roman" w:cs="Times New Roman"/>
          <w:sz w:val="24"/>
          <w:szCs w:val="24"/>
        </w:rPr>
        <w:t>,</w:t>
      </w:r>
      <w:r w:rsidRPr="006A25BE">
        <w:rPr>
          <w:rFonts w:ascii="Times New Roman" w:hAnsi="Times New Roman" w:cs="Times New Roman"/>
          <w:sz w:val="24"/>
          <w:szCs w:val="24"/>
        </w:rPr>
        <w:t xml:space="preserve"> NY and Memphis</w:t>
      </w:r>
      <w:r w:rsidR="006A25BE" w:rsidRPr="006A25BE">
        <w:rPr>
          <w:rFonts w:ascii="Times New Roman" w:hAnsi="Times New Roman" w:cs="Times New Roman"/>
          <w:sz w:val="24"/>
          <w:szCs w:val="24"/>
        </w:rPr>
        <w:t>,</w:t>
      </w:r>
      <w:r w:rsidRPr="006A25BE">
        <w:rPr>
          <w:rFonts w:ascii="Times New Roman" w:hAnsi="Times New Roman" w:cs="Times New Roman"/>
          <w:sz w:val="24"/>
          <w:szCs w:val="24"/>
        </w:rPr>
        <w:t xml:space="preserve"> TN. </w:t>
      </w:r>
    </w:p>
    <w:p w14:paraId="0A3AF33D" w14:textId="16BD60D6" w:rsidR="006A25BE" w:rsidRPr="006A25BE" w:rsidRDefault="00DE0F4C" w:rsidP="006A25BE">
      <w:pPr>
        <w:rPr>
          <w:rFonts w:ascii="Times New Roman" w:hAnsi="Times New Roman" w:cs="Times New Roman"/>
          <w:sz w:val="24"/>
          <w:szCs w:val="24"/>
        </w:rPr>
      </w:pPr>
      <w:r w:rsidRPr="006A25BE">
        <w:rPr>
          <w:rFonts w:ascii="Times New Roman" w:hAnsi="Times New Roman" w:cs="Times New Roman"/>
          <w:sz w:val="24"/>
          <w:szCs w:val="24"/>
        </w:rPr>
        <w:t>After their three children were grown, Mary earned a graduate degree in English Literature from the University of Buffalo before Paul was transferred back to Wilmington. They moved to Westtown</w:t>
      </w:r>
      <w:r w:rsidRPr="006A25BE">
        <w:rPr>
          <w:rFonts w:ascii="Times New Roman" w:hAnsi="Times New Roman" w:cs="Times New Roman"/>
          <w:sz w:val="24"/>
          <w:szCs w:val="24"/>
        </w:rPr>
        <w:t>,</w:t>
      </w:r>
      <w:r w:rsidRPr="006A25BE">
        <w:rPr>
          <w:rFonts w:ascii="Times New Roman" w:hAnsi="Times New Roman" w:cs="Times New Roman"/>
          <w:sz w:val="24"/>
          <w:szCs w:val="24"/>
        </w:rPr>
        <w:t xml:space="preserve"> PA</w:t>
      </w:r>
      <w:r w:rsidRPr="006A25BE">
        <w:rPr>
          <w:rFonts w:ascii="Times New Roman" w:hAnsi="Times New Roman" w:cs="Times New Roman"/>
          <w:sz w:val="24"/>
          <w:szCs w:val="24"/>
        </w:rPr>
        <w:t xml:space="preserve"> </w:t>
      </w:r>
      <w:r w:rsidRPr="006A25BE">
        <w:rPr>
          <w:rFonts w:ascii="Times New Roman" w:hAnsi="Times New Roman" w:cs="Times New Roman"/>
          <w:sz w:val="24"/>
          <w:szCs w:val="24"/>
        </w:rPr>
        <w:t xml:space="preserve">around 1965, and Mary taught English at both high school and college levels. </w:t>
      </w:r>
    </w:p>
    <w:p w14:paraId="56516ED4" w14:textId="327CBA68" w:rsidR="006A25BE" w:rsidRPr="006A25BE" w:rsidRDefault="006A25BE" w:rsidP="006A25BE">
      <w:pPr>
        <w:rPr>
          <w:rFonts w:ascii="Times New Roman" w:hAnsi="Times New Roman" w:cs="Times New Roman"/>
          <w:color w:val="000000"/>
          <w:sz w:val="24"/>
          <w:szCs w:val="24"/>
        </w:rPr>
      </w:pPr>
      <w:r w:rsidRPr="006A25BE">
        <w:rPr>
          <w:rFonts w:ascii="Times New Roman" w:hAnsi="Times New Roman" w:cs="Times New Roman"/>
          <w:sz w:val="24"/>
          <w:szCs w:val="24"/>
        </w:rPr>
        <w:t xml:space="preserve">When Mary’s husband Paul bought one of the first Windsurfers on the east coast and taught himself board-sailing, Mary became an expert teacher. </w:t>
      </w:r>
      <w:r w:rsidR="00DE0F4C" w:rsidRPr="00DE0F4C">
        <w:rPr>
          <w:rFonts w:ascii="Times New Roman" w:hAnsi="Times New Roman" w:cs="Times New Roman"/>
          <w:color w:val="000000"/>
          <w:sz w:val="24"/>
          <w:szCs w:val="24"/>
        </w:rPr>
        <w:t xml:space="preserve"> They traveled together to many Windsurfer World Championships, and </w:t>
      </w:r>
      <w:r w:rsidRPr="00DE0F4C">
        <w:rPr>
          <w:rFonts w:ascii="Times New Roman" w:hAnsi="Times New Roman" w:cs="Times New Roman"/>
          <w:color w:val="000000"/>
          <w:sz w:val="24"/>
          <w:szCs w:val="24"/>
        </w:rPr>
        <w:t>in her 60s</w:t>
      </w:r>
      <w:r w:rsidRPr="006A25BE">
        <w:rPr>
          <w:rFonts w:ascii="Times New Roman" w:hAnsi="Times New Roman" w:cs="Times New Roman"/>
          <w:sz w:val="24"/>
          <w:szCs w:val="24"/>
        </w:rPr>
        <w:t>,</w:t>
      </w:r>
      <w:r w:rsidRPr="006A25BE">
        <w:rPr>
          <w:rFonts w:ascii="Times New Roman" w:hAnsi="Times New Roman" w:cs="Times New Roman"/>
          <w:color w:val="000000"/>
          <w:sz w:val="24"/>
          <w:szCs w:val="24"/>
        </w:rPr>
        <w:t xml:space="preserve"> </w:t>
      </w:r>
      <w:r w:rsidR="00DE0F4C" w:rsidRPr="00DE0F4C">
        <w:rPr>
          <w:rFonts w:ascii="Times New Roman" w:hAnsi="Times New Roman" w:cs="Times New Roman"/>
          <w:color w:val="000000"/>
          <w:sz w:val="24"/>
          <w:szCs w:val="24"/>
        </w:rPr>
        <w:t xml:space="preserve">Mary won first place in the Women’s Master Class in the </w:t>
      </w:r>
      <w:r>
        <w:rPr>
          <w:rFonts w:ascii="Times New Roman" w:hAnsi="Times New Roman" w:cs="Times New Roman"/>
          <w:color w:val="000000"/>
          <w:sz w:val="24"/>
          <w:szCs w:val="24"/>
        </w:rPr>
        <w:t xml:space="preserve">1981 </w:t>
      </w:r>
      <w:r w:rsidR="00DE0F4C" w:rsidRPr="00DE0F4C">
        <w:rPr>
          <w:rFonts w:ascii="Times New Roman" w:hAnsi="Times New Roman" w:cs="Times New Roman"/>
          <w:color w:val="000000"/>
          <w:sz w:val="24"/>
          <w:szCs w:val="24"/>
        </w:rPr>
        <w:t>Windsurfer World Championships</w:t>
      </w:r>
      <w:r w:rsidRPr="006A25BE">
        <w:rPr>
          <w:rFonts w:ascii="Times New Roman" w:hAnsi="Times New Roman" w:cs="Times New Roman"/>
          <w:sz w:val="24"/>
          <w:szCs w:val="24"/>
        </w:rPr>
        <w:t xml:space="preserve"> in </w:t>
      </w:r>
      <w:r w:rsidR="00DE0F4C" w:rsidRPr="00DE0F4C">
        <w:rPr>
          <w:rFonts w:ascii="Times New Roman" w:hAnsi="Times New Roman" w:cs="Times New Roman"/>
          <w:color w:val="000000"/>
          <w:sz w:val="24"/>
          <w:szCs w:val="24"/>
        </w:rPr>
        <w:t xml:space="preserve">Japan. </w:t>
      </w:r>
    </w:p>
    <w:p w14:paraId="5EE1770C" w14:textId="79C2471D" w:rsidR="006A25BE" w:rsidRPr="00DE0F4C" w:rsidRDefault="006A25BE" w:rsidP="006A25BE">
      <w:pPr>
        <w:rPr>
          <w:rFonts w:ascii="Times New Roman" w:hAnsi="Times New Roman" w:cs="Times New Roman"/>
          <w:color w:val="000000"/>
          <w:sz w:val="24"/>
          <w:szCs w:val="24"/>
        </w:rPr>
      </w:pPr>
      <w:r>
        <w:rPr>
          <w:rFonts w:ascii="Times New Roman" w:hAnsi="Times New Roman" w:cs="Times New Roman"/>
          <w:color w:val="000000"/>
          <w:sz w:val="24"/>
          <w:szCs w:val="24"/>
        </w:rPr>
        <w:t>Speaking</w:t>
      </w:r>
      <w:r w:rsidRPr="006A25BE">
        <w:rPr>
          <w:rFonts w:ascii="Times New Roman" w:hAnsi="Times New Roman" w:cs="Times New Roman"/>
          <w:sz w:val="24"/>
          <w:szCs w:val="24"/>
        </w:rPr>
        <w:t xml:space="preserve"> about her summer at the age of 102, Mary told Eva Kaufmann about her recent travels, including a cruise in the North Sea and Baltic, followed by a bus tour of the UK. She had also spent time with her family by a lake in New York. She complained of some bruises, and when asked how she had gotten them, she replied that she had slipped while getting out of the canoe! </w:t>
      </w:r>
    </w:p>
    <w:p w14:paraId="44D34788" w14:textId="7DCED918" w:rsidR="00DE0F4C" w:rsidRPr="006A25BE" w:rsidRDefault="00DE0F4C" w:rsidP="00DE0F4C">
      <w:pPr>
        <w:rPr>
          <w:rFonts w:ascii="Times New Roman" w:hAnsi="Times New Roman" w:cs="Times New Roman"/>
          <w:sz w:val="24"/>
          <w:szCs w:val="24"/>
        </w:rPr>
      </w:pPr>
      <w:r w:rsidRPr="006A25BE">
        <w:rPr>
          <w:rFonts w:ascii="Times New Roman" w:hAnsi="Times New Roman" w:cs="Times New Roman"/>
          <w:color w:val="000000"/>
          <w:sz w:val="24"/>
          <w:szCs w:val="24"/>
        </w:rPr>
        <w:t xml:space="preserve">Mary was a member of this </w:t>
      </w:r>
      <w:r w:rsidR="006A25BE" w:rsidRPr="006A25BE">
        <w:rPr>
          <w:rFonts w:ascii="Times New Roman" w:hAnsi="Times New Roman" w:cs="Times New Roman"/>
          <w:color w:val="000000"/>
          <w:sz w:val="24"/>
          <w:szCs w:val="24"/>
        </w:rPr>
        <w:t xml:space="preserve">AAUW </w:t>
      </w:r>
      <w:r w:rsidRPr="006A25BE">
        <w:rPr>
          <w:rFonts w:ascii="Times New Roman" w:hAnsi="Times New Roman" w:cs="Times New Roman"/>
          <w:color w:val="000000"/>
          <w:sz w:val="24"/>
          <w:szCs w:val="24"/>
        </w:rPr>
        <w:t>branch since 1968. She was very active in AAUW, as well as in the community, advancing equity for women through advocacy, education, philanthropy and research. She wrote biographies of West Chester area women of note for “</w:t>
      </w:r>
      <w:r w:rsidRPr="006A25BE">
        <w:rPr>
          <w:rFonts w:ascii="Times New Roman" w:hAnsi="Times New Roman" w:cs="Times New Roman"/>
          <w:i/>
          <w:iCs/>
          <w:color w:val="000000"/>
          <w:sz w:val="24"/>
          <w:szCs w:val="24"/>
        </w:rPr>
        <w:t>Pennsylvania Women in History, Our Hidden Heritage</w:t>
      </w:r>
      <w:r w:rsidRPr="006A25BE">
        <w:rPr>
          <w:rFonts w:ascii="Times New Roman" w:hAnsi="Times New Roman" w:cs="Times New Roman"/>
          <w:color w:val="000000"/>
          <w:sz w:val="24"/>
          <w:szCs w:val="24"/>
        </w:rPr>
        <w:t>,” published in 1983 by the Pennsylvania Division of AAUW. Her branch activities earned her an Outstanding Woman award, and she was twice recognized with a Named Gift to the AAUW Educational Foundation.</w:t>
      </w:r>
      <w:r w:rsidR="006A25BE" w:rsidRPr="006A25BE">
        <w:rPr>
          <w:rFonts w:ascii="Times New Roman" w:hAnsi="Times New Roman" w:cs="Times New Roman"/>
          <w:sz w:val="24"/>
          <w:szCs w:val="24"/>
        </w:rPr>
        <w:t xml:space="preserve"> </w:t>
      </w:r>
      <w:r w:rsidR="006A25BE" w:rsidRPr="006A25BE">
        <w:rPr>
          <w:rFonts w:ascii="Times New Roman" w:hAnsi="Times New Roman" w:cs="Times New Roman"/>
          <w:sz w:val="24"/>
          <w:szCs w:val="24"/>
        </w:rPr>
        <w:t xml:space="preserve">Until last year she participated in the Lit I group, leading discussions, drawing on her many travels and extensive reading to bring new meaning to the books.  </w:t>
      </w:r>
    </w:p>
    <w:p w14:paraId="0AA0FB21" w14:textId="77777777" w:rsidR="006A25BE" w:rsidRPr="006A25BE" w:rsidRDefault="006A25BE">
      <w:pPr>
        <w:rPr>
          <w:rFonts w:ascii="Times New Roman" w:hAnsi="Times New Roman" w:cs="Times New Roman"/>
          <w:sz w:val="24"/>
          <w:szCs w:val="24"/>
        </w:rPr>
      </w:pPr>
    </w:p>
    <w:sectPr w:rsidR="006A25BE" w:rsidRPr="006A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4C"/>
    <w:rsid w:val="00401A8C"/>
    <w:rsid w:val="006A25BE"/>
    <w:rsid w:val="00DE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56A3"/>
  <w15:chartTrackingRefBased/>
  <w15:docId w15:val="{D491D5F4-0542-4EB0-9E3A-9C5FD74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F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Alexander</dc:creator>
  <cp:keywords/>
  <dc:description/>
  <cp:lastModifiedBy>Sandra Alexander</cp:lastModifiedBy>
  <cp:revision>1</cp:revision>
  <dcterms:created xsi:type="dcterms:W3CDTF">2020-01-02T01:23:00Z</dcterms:created>
  <dcterms:modified xsi:type="dcterms:W3CDTF">2020-01-02T01:46:00Z</dcterms:modified>
</cp:coreProperties>
</file>